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534842" w14:textId="77777777" w:rsidR="00EB2FD8" w:rsidRDefault="00EB2FD8" w:rsidP="00EB2FD8">
      <w:pPr>
        <w:pStyle w:val="Standarduser"/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Supplementary figures</w:t>
      </w:r>
    </w:p>
    <w:p w14:paraId="2C07D449" w14:textId="77777777" w:rsidR="00EB2FD8" w:rsidRDefault="00EB2FD8" w:rsidP="00EB2FD8">
      <w:pPr>
        <w:pStyle w:val="Standarduser"/>
        <w:spacing w:line="276" w:lineRule="auto"/>
        <w:jc w:val="both"/>
        <w:rPr>
          <w:rFonts w:ascii="Times New Roman" w:hAnsi="Times New Roman" w:cs="Times New Roman"/>
        </w:rPr>
      </w:pPr>
    </w:p>
    <w:p w14:paraId="4367B2DC" w14:textId="77777777" w:rsidR="00EB2FD8" w:rsidRDefault="00EB2FD8" w:rsidP="00EB2FD8">
      <w:pPr>
        <w:pStyle w:val="Standarduser"/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val="de-CH" w:eastAsia="de-CH" w:bidi="ar-SA"/>
        </w:rPr>
        <w:drawing>
          <wp:inline distT="0" distB="0" distL="0" distR="0" wp14:anchorId="22781AB2" wp14:editId="74A4E2B2">
            <wp:extent cx="6364605" cy="2889885"/>
            <wp:effectExtent l="0" t="0" r="0" b="571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4605" cy="28898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C45808E" w14:textId="77777777" w:rsidR="00EB2FD8" w:rsidRDefault="00EB2FD8" w:rsidP="00EB2FD8">
      <w:pPr>
        <w:pStyle w:val="Standarduser"/>
        <w:spacing w:line="276" w:lineRule="auto"/>
        <w:jc w:val="both"/>
        <w:rPr>
          <w:rFonts w:ascii="Times New Roman" w:hAnsi="Times New Roman" w:cs="Times New Roman"/>
        </w:rPr>
      </w:pPr>
    </w:p>
    <w:p w14:paraId="1161B13D" w14:textId="77777777" w:rsidR="00EB2FD8" w:rsidRDefault="00EB2FD8" w:rsidP="00EB2FD8">
      <w:pPr>
        <w:pStyle w:val="Standarduser"/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Supplementary figure 1: </w:t>
      </w:r>
      <w:r w:rsidRPr="008E01A0">
        <w:rPr>
          <w:rFonts w:ascii="Times New Roman" w:hAnsi="Times New Roman" w:cs="Times New Roman"/>
        </w:rPr>
        <w:t>Fraction of</w:t>
      </w:r>
      <w:r>
        <w:rPr>
          <w:rFonts w:ascii="Times New Roman" w:hAnsi="Times New Roman" w:cs="Times New Roman"/>
        </w:rPr>
        <w:t xml:space="preserve"> secreted effector</w:t>
      </w:r>
      <w:r w:rsidRPr="008E01A0">
        <w:rPr>
          <w:rFonts w:ascii="Times New Roman" w:hAnsi="Times New Roman" w:cs="Times New Roman"/>
        </w:rPr>
        <w:t xml:space="preserve"> protein sequences that span a low complexity region</w:t>
      </w:r>
      <w:r>
        <w:rPr>
          <w:rFonts w:ascii="Times New Roman" w:hAnsi="Times New Roman" w:cs="Times New Roman"/>
        </w:rPr>
        <w:t xml:space="preserve">. </w:t>
      </w:r>
      <w:proofErr w:type="spellStart"/>
      <w:r w:rsidRPr="008E01A0">
        <w:rPr>
          <w:rFonts w:ascii="Times New Roman" w:hAnsi="Times New Roman" w:cs="Times New Roman"/>
        </w:rPr>
        <w:t>OrthoFinder</w:t>
      </w:r>
      <w:proofErr w:type="spellEnd"/>
      <w:r w:rsidRPr="008E01A0">
        <w:rPr>
          <w:rFonts w:ascii="Times New Roman" w:hAnsi="Times New Roman" w:cs="Times New Roman"/>
        </w:rPr>
        <w:t xml:space="preserve"> was used to reconstruct groups of homologous proteins by </w:t>
      </w:r>
      <w:r>
        <w:rPr>
          <w:rFonts w:ascii="Times New Roman" w:hAnsi="Times New Roman" w:cs="Times New Roman"/>
        </w:rPr>
        <w:t>natural</w:t>
      </w:r>
      <w:r w:rsidRPr="008E01A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protein</w:t>
      </w:r>
      <w:r w:rsidRPr="008E01A0">
        <w:rPr>
          <w:rFonts w:ascii="Times New Roman" w:hAnsi="Times New Roman" w:cs="Times New Roman"/>
        </w:rPr>
        <w:t xml:space="preserve"> sequences</w:t>
      </w:r>
      <w:r>
        <w:rPr>
          <w:rFonts w:ascii="Times New Roman" w:hAnsi="Times New Roman" w:cs="Times New Roman"/>
        </w:rPr>
        <w:t>. Data are presented as explained in figure 3.</w:t>
      </w:r>
    </w:p>
    <w:p w14:paraId="6BD92921" w14:textId="77777777" w:rsidR="00EB2FD8" w:rsidRDefault="00EB2FD8" w:rsidP="00EB2FD8">
      <w:pPr>
        <w:pStyle w:val="Standarduser"/>
        <w:spacing w:line="480" w:lineRule="auto"/>
        <w:jc w:val="both"/>
        <w:rPr>
          <w:rFonts w:ascii="Times New Roman" w:hAnsi="Times New Roman" w:cs="Times New Roman"/>
        </w:rPr>
      </w:pPr>
    </w:p>
    <w:p w14:paraId="050BCB22" w14:textId="77777777" w:rsidR="00EB2FD8" w:rsidRDefault="00EB2FD8" w:rsidP="00EB2FD8">
      <w:pPr>
        <w:pStyle w:val="Standarduser"/>
        <w:spacing w:line="480" w:lineRule="auto"/>
        <w:jc w:val="both"/>
        <w:rPr>
          <w:rFonts w:ascii="Times New Roman" w:hAnsi="Times New Roman" w:cs="Times New Roman"/>
        </w:rPr>
      </w:pPr>
    </w:p>
    <w:p w14:paraId="307C7972" w14:textId="77777777" w:rsidR="00EB2FD8" w:rsidRDefault="00EB2FD8" w:rsidP="00EB2FD8">
      <w:pPr>
        <w:pStyle w:val="Standarduser"/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val="de-CH" w:eastAsia="de-CH" w:bidi="ar-SA"/>
        </w:rPr>
        <w:drawing>
          <wp:inline distT="0" distB="0" distL="0" distR="0" wp14:anchorId="7499C42B" wp14:editId="4A07890D">
            <wp:extent cx="6328410" cy="289560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8410" cy="2895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F98E033" w14:textId="70575A2B" w:rsidR="00EB2FD8" w:rsidRPr="00EB2FD8" w:rsidRDefault="00EB2FD8" w:rsidP="00EB2FD8">
      <w:pPr>
        <w:pStyle w:val="Standarduser"/>
        <w:spacing w:line="48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Supplementary figure 2: </w:t>
      </w:r>
      <w:r>
        <w:rPr>
          <w:rFonts w:ascii="Times New Roman" w:hAnsi="Times New Roman" w:cs="Times New Roman"/>
        </w:rPr>
        <w:t xml:space="preserve">Relative positions of low complexity regions in effector proteins. </w:t>
      </w:r>
      <w:proofErr w:type="spellStart"/>
      <w:r w:rsidRPr="008E01A0">
        <w:rPr>
          <w:rFonts w:ascii="Times New Roman" w:hAnsi="Times New Roman" w:cs="Times New Roman"/>
        </w:rPr>
        <w:t>OrthoFinder</w:t>
      </w:r>
      <w:proofErr w:type="spellEnd"/>
      <w:r w:rsidRPr="008E01A0">
        <w:rPr>
          <w:rFonts w:ascii="Times New Roman" w:hAnsi="Times New Roman" w:cs="Times New Roman"/>
        </w:rPr>
        <w:t xml:space="preserve"> was used to reconstruct groups of homologous proteins by </w:t>
      </w:r>
      <w:r>
        <w:rPr>
          <w:rFonts w:ascii="Times New Roman" w:hAnsi="Times New Roman" w:cs="Times New Roman"/>
        </w:rPr>
        <w:t>natural</w:t>
      </w:r>
      <w:r w:rsidRPr="008E01A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protein</w:t>
      </w:r>
      <w:r w:rsidRPr="008E01A0">
        <w:rPr>
          <w:rFonts w:ascii="Times New Roman" w:hAnsi="Times New Roman" w:cs="Times New Roman"/>
        </w:rPr>
        <w:t xml:space="preserve"> sequences</w:t>
      </w:r>
      <w:r>
        <w:rPr>
          <w:rFonts w:ascii="Times New Roman" w:hAnsi="Times New Roman" w:cs="Times New Roman"/>
        </w:rPr>
        <w:t>. Data are presented as explained in figure 5.</w:t>
      </w:r>
      <w:bookmarkStart w:id="0" w:name="_GoBack"/>
      <w:bookmarkEnd w:id="0"/>
    </w:p>
    <w:sectPr w:rsidR="00EB2FD8" w:rsidRPr="00EB2FD8" w:rsidSect="003F51B0">
      <w:footerReference w:type="default" r:id="rId6"/>
      <w:pgSz w:w="11909" w:h="16834" w:code="9"/>
      <w:pgMar w:top="851" w:right="1134" w:bottom="851" w:left="1134" w:header="720" w:footer="720" w:gutter="0"/>
      <w:lnNumType w:countBy="1" w:restart="continuous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Arial"/>
    <w:charset w:val="00"/>
    <w:family w:val="swiss"/>
    <w:pitch w:val="variable"/>
  </w:font>
  <w:font w:name="Noto Sans CJK SC Regular">
    <w:altName w:val="Times New Roman"/>
    <w:charset w:val="00"/>
    <w:family w:val="auto"/>
    <w:pitch w:val="variable"/>
  </w:font>
  <w:font w:name="FreeSans">
    <w:altName w:val="Times New Roman"/>
    <w:charset w:val="00"/>
    <w:family w:val="auto"/>
    <w:pitch w:val="variable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78523696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E219310" w14:textId="77777777" w:rsidR="00A161D4" w:rsidRDefault="00EB2FD8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30</w:t>
        </w:r>
        <w:r>
          <w:rPr>
            <w:noProof/>
          </w:rPr>
          <w:fldChar w:fldCharType="end"/>
        </w:r>
      </w:p>
    </w:sdtContent>
  </w:sdt>
  <w:p w14:paraId="09139067" w14:textId="77777777" w:rsidR="00A161D4" w:rsidRDefault="00EB2FD8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2FD8"/>
    <w:rsid w:val="00EB2F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74A4A3"/>
  <w15:chartTrackingRefBased/>
  <w15:docId w15:val="{F85C41BE-CE2C-44E7-B6BF-5C6726E942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2FD8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Noto Sans CJK SC Regular" w:hAnsi="Liberation Serif" w:cs="FreeSans"/>
      <w:kern w:val="3"/>
      <w:sz w:val="24"/>
      <w:szCs w:val="24"/>
      <w:lang w:eastAsia="zh-C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user">
    <w:name w:val="Standard (user)"/>
    <w:rsid w:val="00EB2FD8"/>
    <w:pPr>
      <w:suppressAutoHyphens/>
      <w:autoSpaceDN w:val="0"/>
      <w:spacing w:after="0" w:line="240" w:lineRule="auto"/>
      <w:textAlignment w:val="baseline"/>
    </w:pPr>
    <w:rPr>
      <w:rFonts w:ascii="Liberation Serif" w:eastAsia="Noto Sans CJK SC Regular" w:hAnsi="Liberation Serif" w:cs="FreeSans"/>
      <w:kern w:val="3"/>
      <w:sz w:val="24"/>
      <w:szCs w:val="24"/>
      <w:lang w:eastAsia="zh-CN" w:bidi="hi-IN"/>
    </w:rPr>
  </w:style>
  <w:style w:type="paragraph" w:styleId="Footer">
    <w:name w:val="footer"/>
    <w:basedOn w:val="Normal"/>
    <w:link w:val="FooterChar"/>
    <w:uiPriority w:val="99"/>
    <w:rsid w:val="00EB2FD8"/>
    <w:pPr>
      <w:widowControl/>
      <w:suppressLineNumbers/>
      <w:tabs>
        <w:tab w:val="center" w:pos="4536"/>
        <w:tab w:val="right" w:pos="9072"/>
      </w:tabs>
    </w:pPr>
    <w:rPr>
      <w:rFonts w:ascii="Times New Roman" w:hAnsi="Times New Roman" w:cs="Mangal"/>
      <w:szCs w:val="21"/>
    </w:rPr>
  </w:style>
  <w:style w:type="character" w:customStyle="1" w:styleId="FooterChar">
    <w:name w:val="Footer Char"/>
    <w:basedOn w:val="DefaultParagraphFont"/>
    <w:link w:val="Footer"/>
    <w:uiPriority w:val="99"/>
    <w:rsid w:val="00EB2FD8"/>
    <w:rPr>
      <w:rFonts w:ascii="Times New Roman" w:eastAsia="Noto Sans CJK SC Regular" w:hAnsi="Times New Roman" w:cs="Mangal"/>
      <w:kern w:val="3"/>
      <w:sz w:val="24"/>
      <w:szCs w:val="21"/>
      <w:lang w:eastAsia="zh-CN" w:bidi="hi-IN"/>
    </w:rPr>
  </w:style>
  <w:style w:type="character" w:styleId="LineNumber">
    <w:name w:val="line number"/>
    <w:basedOn w:val="DefaultParagraphFont"/>
    <w:uiPriority w:val="99"/>
    <w:semiHidden/>
    <w:unhideWhenUsed/>
    <w:rsid w:val="00EB2F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434</Characters>
  <Application>Microsoft Office Word</Application>
  <DocSecurity>0</DocSecurity>
  <Lines>3</Lines>
  <Paragraphs>1</Paragraphs>
  <ScaleCrop>false</ScaleCrop>
  <Company/>
  <LinksUpToDate>false</LinksUpToDate>
  <CharactersWithSpaces>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Brewin</dc:creator>
  <cp:keywords/>
  <dc:description/>
  <cp:lastModifiedBy>Mark Brewin</cp:lastModifiedBy>
  <cp:revision>1</cp:revision>
  <dcterms:created xsi:type="dcterms:W3CDTF">2020-03-13T19:02:00Z</dcterms:created>
  <dcterms:modified xsi:type="dcterms:W3CDTF">2020-03-13T19:02:00Z</dcterms:modified>
</cp:coreProperties>
</file>